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CEFE7" w14:textId="77777777" w:rsidR="00DD63CF" w:rsidRDefault="00A80581">
      <w:r>
        <w:rPr>
          <w:noProof/>
          <w:lang w:eastAsia="ru-RU"/>
        </w:rPr>
        <w:drawing>
          <wp:inline distT="0" distB="0" distL="0" distR="0" wp14:anchorId="595735FE" wp14:editId="01BF366E">
            <wp:extent cx="1810003" cy="647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03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C2284" w14:textId="77777777" w:rsidR="00A80581" w:rsidRPr="00952F0F" w:rsidRDefault="00A80581" w:rsidP="00A80581">
      <w:pPr>
        <w:jc w:val="center"/>
        <w:rPr>
          <w:b/>
          <w:sz w:val="28"/>
        </w:rPr>
      </w:pPr>
      <w:r w:rsidRPr="00952F0F">
        <w:rPr>
          <w:b/>
          <w:sz w:val="28"/>
        </w:rPr>
        <w:t>СПЕЦИФИКАЦИЯ</w:t>
      </w:r>
    </w:p>
    <w:p w14:paraId="0CE52B9A" w14:textId="77777777" w:rsidR="00A80581" w:rsidRPr="003E27C7" w:rsidRDefault="00A80581" w:rsidP="00A80581">
      <w:pPr>
        <w:jc w:val="center"/>
        <w:rPr>
          <w:b/>
          <w:sz w:val="28"/>
        </w:rPr>
      </w:pPr>
      <w:proofErr w:type="spellStart"/>
      <w:r w:rsidRPr="00952F0F">
        <w:rPr>
          <w:b/>
          <w:sz w:val="28"/>
          <w:lang w:val="en-US"/>
        </w:rPr>
        <w:t>Plastowax</w:t>
      </w:r>
      <w:proofErr w:type="spellEnd"/>
      <w:r w:rsidRPr="003E27C7">
        <w:rPr>
          <w:b/>
          <w:sz w:val="28"/>
        </w:rPr>
        <w:t>-</w:t>
      </w:r>
      <w:r w:rsidRPr="00952F0F">
        <w:rPr>
          <w:b/>
          <w:sz w:val="28"/>
          <w:lang w:val="en-US"/>
        </w:rPr>
        <w:t>R</w:t>
      </w:r>
      <w:r w:rsidRPr="003E27C7">
        <w:rPr>
          <w:b/>
          <w:sz w:val="28"/>
        </w:rPr>
        <w:t>2</w:t>
      </w:r>
      <w:r w:rsidR="00952F0F" w:rsidRPr="00952F0F">
        <w:rPr>
          <w:b/>
          <w:sz w:val="28"/>
        </w:rPr>
        <w:t>1</w:t>
      </w:r>
      <w:r w:rsidRPr="003E27C7">
        <w:rPr>
          <w:b/>
          <w:sz w:val="28"/>
        </w:rPr>
        <w:t>0</w:t>
      </w:r>
    </w:p>
    <w:p w14:paraId="4EC659FB" w14:textId="77777777" w:rsidR="00A80581" w:rsidRPr="00822FA7" w:rsidRDefault="00A80581" w:rsidP="00A80581">
      <w:pPr>
        <w:rPr>
          <w:i/>
          <w:u w:val="single"/>
        </w:rPr>
      </w:pPr>
      <w:r w:rsidRPr="00822FA7">
        <w:rPr>
          <w:i/>
          <w:u w:val="single"/>
        </w:rPr>
        <w:t>Описание продукции</w:t>
      </w:r>
    </w:p>
    <w:p w14:paraId="2A76E460" w14:textId="77777777" w:rsidR="00A80581" w:rsidRDefault="00A80581" w:rsidP="00A80581">
      <w:proofErr w:type="spellStart"/>
      <w:r>
        <w:rPr>
          <w:lang w:val="en-US"/>
        </w:rPr>
        <w:t>Plastowax</w:t>
      </w:r>
      <w:proofErr w:type="spellEnd"/>
      <w:r w:rsidRPr="00A80581">
        <w:t>-</w:t>
      </w:r>
      <w:r>
        <w:rPr>
          <w:lang w:val="en-US"/>
        </w:rPr>
        <w:t>R</w:t>
      </w:r>
      <w:r w:rsidRPr="00A80581">
        <w:t>2</w:t>
      </w:r>
      <w:r w:rsidR="003E27C7">
        <w:t>1</w:t>
      </w:r>
      <w:r w:rsidRPr="00A80581">
        <w:t xml:space="preserve">0 – </w:t>
      </w:r>
      <w:r w:rsidR="00B41389">
        <w:t xml:space="preserve">эмульсия </w:t>
      </w:r>
      <w:proofErr w:type="spellStart"/>
      <w:r w:rsidR="00B41389">
        <w:t>полиалкогол</w:t>
      </w:r>
      <w:r w:rsidR="003E27C7">
        <w:t>е</w:t>
      </w:r>
      <w:r w:rsidR="00B41389">
        <w:t>й</w:t>
      </w:r>
      <w:proofErr w:type="spellEnd"/>
      <w:r w:rsidR="00B41389">
        <w:t xml:space="preserve"> жирной кислоты и </w:t>
      </w:r>
      <w:proofErr w:type="spellStart"/>
      <w:r w:rsidR="00B41389">
        <w:t>гидрокарбона</w:t>
      </w:r>
      <w:proofErr w:type="spellEnd"/>
      <w:r w:rsidR="00B41389">
        <w:t xml:space="preserve"> который содержит неактивный наполняющий материал, имеет пористую структуру.</w:t>
      </w:r>
    </w:p>
    <w:p w14:paraId="2E2409D2" w14:textId="77777777" w:rsidR="00A80581" w:rsidRPr="00822FA7" w:rsidRDefault="00A80581" w:rsidP="00A80581">
      <w:pPr>
        <w:rPr>
          <w:i/>
          <w:u w:val="single"/>
        </w:rPr>
      </w:pPr>
      <w:r w:rsidRPr="00822FA7">
        <w:rPr>
          <w:i/>
          <w:u w:val="single"/>
        </w:rPr>
        <w:t>Область применения</w:t>
      </w:r>
    </w:p>
    <w:p w14:paraId="37999A0D" w14:textId="77777777" w:rsidR="00A80581" w:rsidRPr="0009724B" w:rsidRDefault="00A80581" w:rsidP="00A80581">
      <w:proofErr w:type="spellStart"/>
      <w:r>
        <w:rPr>
          <w:lang w:val="en-US"/>
        </w:rPr>
        <w:t>Plastowax</w:t>
      </w:r>
      <w:proofErr w:type="spellEnd"/>
      <w:r w:rsidRPr="00A80581">
        <w:t>-</w:t>
      </w:r>
      <w:r>
        <w:rPr>
          <w:lang w:val="en-US"/>
        </w:rPr>
        <w:t>R</w:t>
      </w:r>
      <w:r w:rsidRPr="00A80581">
        <w:t>2</w:t>
      </w:r>
      <w:r w:rsidR="003E27C7">
        <w:t>1</w:t>
      </w:r>
      <w:r w:rsidRPr="00A80581">
        <w:t xml:space="preserve">0 – </w:t>
      </w:r>
      <w:r w:rsidR="003E27C7">
        <w:t xml:space="preserve">применяется в качестве наполняющего </w:t>
      </w:r>
      <w:proofErr w:type="spellStart"/>
      <w:r w:rsidR="003E27C7">
        <w:t>диспергатора</w:t>
      </w:r>
      <w:proofErr w:type="spellEnd"/>
      <w:r>
        <w:t>.</w:t>
      </w:r>
      <w:r w:rsidR="003E27C7">
        <w:t xml:space="preserve"> </w:t>
      </w:r>
      <w:proofErr w:type="spellStart"/>
      <w:r w:rsidR="003E27C7">
        <w:rPr>
          <w:lang w:val="en-US"/>
        </w:rPr>
        <w:t>Plastowax</w:t>
      </w:r>
      <w:proofErr w:type="spellEnd"/>
      <w:r w:rsidR="003E27C7" w:rsidRPr="003E27C7">
        <w:t>-</w:t>
      </w:r>
      <w:r w:rsidR="003E27C7">
        <w:rPr>
          <w:lang w:val="en-US"/>
        </w:rPr>
        <w:t>R</w:t>
      </w:r>
      <w:r w:rsidR="003E27C7" w:rsidRPr="003E27C7">
        <w:t xml:space="preserve">210 </w:t>
      </w:r>
      <w:r w:rsidR="003E27C7">
        <w:t xml:space="preserve">снижает пластичность смеси без разрыва, способствует экструзии </w:t>
      </w:r>
      <w:r w:rsidR="0009724B">
        <w:t xml:space="preserve">и </w:t>
      </w:r>
      <w:proofErr w:type="spellStart"/>
      <w:r w:rsidR="0009724B">
        <w:t>каландрует</w:t>
      </w:r>
      <w:proofErr w:type="spellEnd"/>
      <w:r w:rsidR="0009724B">
        <w:t xml:space="preserve"> характеристики каучука.</w:t>
      </w:r>
      <w:r w:rsidR="0009724B" w:rsidRPr="0009724B">
        <w:t xml:space="preserve"> </w:t>
      </w:r>
      <w:r w:rsidR="0009724B">
        <w:t xml:space="preserve">Испаряющаяся вода охлаждает смесь в процессе смешивания и как следствие снижает опасность горения. Может быть использован преимущественно с Хлоропреновым каучуком, так как </w:t>
      </w:r>
      <w:proofErr w:type="spellStart"/>
      <w:r w:rsidR="0009724B">
        <w:rPr>
          <w:lang w:val="en-US"/>
        </w:rPr>
        <w:t>Plastowax</w:t>
      </w:r>
      <w:proofErr w:type="spellEnd"/>
      <w:r w:rsidR="0009724B" w:rsidRPr="0009724B">
        <w:t>-</w:t>
      </w:r>
      <w:r w:rsidR="0009724B">
        <w:rPr>
          <w:lang w:val="en-US"/>
        </w:rPr>
        <w:t>R</w:t>
      </w:r>
      <w:r w:rsidR="0009724B" w:rsidRPr="0009724B">
        <w:t xml:space="preserve">210 </w:t>
      </w:r>
      <w:r w:rsidR="0009724B">
        <w:t xml:space="preserve">снижает сцепление и трение/нагрев. </w:t>
      </w:r>
      <w:proofErr w:type="spellStart"/>
      <w:r w:rsidR="0009724B">
        <w:rPr>
          <w:lang w:val="en-US"/>
        </w:rPr>
        <w:t>Plastowax</w:t>
      </w:r>
      <w:proofErr w:type="spellEnd"/>
      <w:r w:rsidR="0009724B" w:rsidRPr="0009724B">
        <w:t>-</w:t>
      </w:r>
      <w:r w:rsidR="0009724B">
        <w:rPr>
          <w:lang w:val="en-US"/>
        </w:rPr>
        <w:t>R</w:t>
      </w:r>
      <w:r w:rsidR="0009724B" w:rsidRPr="0009724B">
        <w:t xml:space="preserve">210 </w:t>
      </w:r>
      <w:r w:rsidR="0009724B">
        <w:t>снижает потребление энергии, экономия может достигать 8-25% в зависимости от условий.</w:t>
      </w:r>
    </w:p>
    <w:p w14:paraId="1AB7B99E" w14:textId="77777777" w:rsidR="00A80581" w:rsidRPr="00822FA7" w:rsidRDefault="00A80581" w:rsidP="00A80581">
      <w:pPr>
        <w:rPr>
          <w:i/>
          <w:u w:val="single"/>
        </w:rPr>
      </w:pPr>
      <w:r w:rsidRPr="00822FA7">
        <w:rPr>
          <w:i/>
          <w:u w:val="single"/>
        </w:rPr>
        <w:t>Технология применения:</w:t>
      </w:r>
    </w:p>
    <w:p w14:paraId="1558B486" w14:textId="77777777" w:rsidR="0009724B" w:rsidRPr="00467864" w:rsidRDefault="0009724B" w:rsidP="00A80581">
      <w:r>
        <w:t xml:space="preserve">Дозировка </w:t>
      </w:r>
      <w:proofErr w:type="spellStart"/>
      <w:r w:rsidR="00A80581">
        <w:rPr>
          <w:lang w:val="en-US"/>
        </w:rPr>
        <w:t>Plastowax</w:t>
      </w:r>
      <w:proofErr w:type="spellEnd"/>
      <w:r w:rsidR="00A80581" w:rsidRPr="00A80581">
        <w:t>-</w:t>
      </w:r>
      <w:r w:rsidR="00A80581">
        <w:rPr>
          <w:lang w:val="en-US"/>
        </w:rPr>
        <w:t>R</w:t>
      </w:r>
      <w:r w:rsidR="00A80581" w:rsidRPr="00A80581">
        <w:t>2</w:t>
      </w:r>
      <w:r>
        <w:t>1</w:t>
      </w:r>
      <w:r w:rsidR="00A80581" w:rsidRPr="00A80581">
        <w:t>0</w:t>
      </w:r>
      <w:r>
        <w:t xml:space="preserve"> составляет 0,5-10% в смесях при использовании в обычных каучуках (</w:t>
      </w:r>
      <w:r w:rsidR="00467864">
        <w:t>Натуральный каучук</w:t>
      </w:r>
      <w:r w:rsidRPr="0009724B">
        <w:t>,</w:t>
      </w:r>
      <w:r w:rsidR="00467864">
        <w:t xml:space="preserve"> </w:t>
      </w:r>
      <w:proofErr w:type="spellStart"/>
      <w:r w:rsidR="00467864">
        <w:t>Изопреновый</w:t>
      </w:r>
      <w:proofErr w:type="spellEnd"/>
      <w:r w:rsidR="00467864">
        <w:t xml:space="preserve"> каучук</w:t>
      </w:r>
      <w:r w:rsidRPr="0009724B">
        <w:t xml:space="preserve">, </w:t>
      </w:r>
      <w:r w:rsidR="00467864">
        <w:t>Бутадиен-стирольный каучук</w:t>
      </w:r>
      <w:r w:rsidRPr="0009724B">
        <w:t xml:space="preserve">, </w:t>
      </w:r>
      <w:r w:rsidR="00467864">
        <w:t>Полибутадиеновый каучук</w:t>
      </w:r>
      <w:r w:rsidRPr="0009724B">
        <w:t>)</w:t>
      </w:r>
      <w:r w:rsidR="00467864">
        <w:t xml:space="preserve">. 1,5-2,5% применяется в прочных материалах. 0,5-6% рекомендуется </w:t>
      </w:r>
      <w:proofErr w:type="gramStart"/>
      <w:r w:rsidR="00467864">
        <w:t>в смесях</w:t>
      </w:r>
      <w:proofErr w:type="gramEnd"/>
      <w:r w:rsidR="00467864">
        <w:t xml:space="preserve"> содержащих Хлоропреновый каучук. Максимально 1% в смесях с натуральным каучуком. 0,5-10% </w:t>
      </w:r>
      <w:proofErr w:type="gramStart"/>
      <w:r w:rsidR="00467864">
        <w:t>в смесях</w:t>
      </w:r>
      <w:proofErr w:type="gramEnd"/>
      <w:r w:rsidR="00467864">
        <w:t xml:space="preserve"> содержащих Этилен-Пропиленовые каучуки.</w:t>
      </w:r>
    </w:p>
    <w:p w14:paraId="07122F28" w14:textId="77777777" w:rsidR="007E7CF2" w:rsidRPr="00822FA7" w:rsidRDefault="007E7CF2" w:rsidP="00A80581">
      <w:pPr>
        <w:rPr>
          <w:i/>
          <w:u w:val="single"/>
        </w:rPr>
      </w:pPr>
      <w:r w:rsidRPr="00822FA7">
        <w:rPr>
          <w:i/>
          <w:u w:val="single"/>
        </w:rPr>
        <w:t>Характеристики и свойства: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2"/>
      </w:tblGrid>
      <w:tr w:rsidR="007E7CF2" w14:paraId="18101A1E" w14:textId="77777777" w:rsidTr="00A45090">
        <w:tc>
          <w:tcPr>
            <w:tcW w:w="4390" w:type="dxa"/>
            <w:shd w:val="clear" w:color="auto" w:fill="E7E6E6" w:themeFill="background2"/>
          </w:tcPr>
          <w:p w14:paraId="5FA7C707" w14:textId="77777777" w:rsidR="007E7CF2" w:rsidRDefault="007E7CF2" w:rsidP="00822FA7">
            <w:pPr>
              <w:jc w:val="center"/>
            </w:pPr>
            <w:bookmarkStart w:id="0" w:name="_GoBack"/>
            <w:r>
              <w:t>Характеристики и единица измерения</w:t>
            </w:r>
          </w:p>
        </w:tc>
        <w:tc>
          <w:tcPr>
            <w:tcW w:w="2693" w:type="dxa"/>
            <w:shd w:val="clear" w:color="auto" w:fill="E7E6E6" w:themeFill="background2"/>
          </w:tcPr>
          <w:p w14:paraId="428B4BE8" w14:textId="77777777" w:rsidR="007E7CF2" w:rsidRDefault="007E7CF2" w:rsidP="00822FA7">
            <w:pPr>
              <w:jc w:val="center"/>
            </w:pPr>
            <w:r>
              <w:t>Требования</w:t>
            </w:r>
          </w:p>
        </w:tc>
        <w:tc>
          <w:tcPr>
            <w:tcW w:w="2262" w:type="dxa"/>
            <w:shd w:val="clear" w:color="auto" w:fill="E7E6E6" w:themeFill="background2"/>
          </w:tcPr>
          <w:p w14:paraId="74EBE07D" w14:textId="77777777" w:rsidR="007E7CF2" w:rsidRDefault="007E7CF2" w:rsidP="00822FA7">
            <w:pPr>
              <w:jc w:val="center"/>
            </w:pPr>
            <w:r>
              <w:t>Метод</w:t>
            </w:r>
          </w:p>
        </w:tc>
      </w:tr>
      <w:bookmarkEnd w:id="0"/>
      <w:tr w:rsidR="007E7CF2" w:rsidRPr="00276207" w14:paraId="1F535728" w14:textId="77777777" w:rsidTr="00276207">
        <w:tc>
          <w:tcPr>
            <w:tcW w:w="4390" w:type="dxa"/>
          </w:tcPr>
          <w:p w14:paraId="3CC6AA5E" w14:textId="77777777" w:rsidR="007E7CF2" w:rsidRDefault="007E7CF2" w:rsidP="00822FA7">
            <w:pPr>
              <w:spacing w:line="360" w:lineRule="auto"/>
            </w:pPr>
            <w:r>
              <w:t>Внешний вид</w:t>
            </w:r>
          </w:p>
          <w:p w14:paraId="2C82BE34" w14:textId="77777777" w:rsidR="007E7CF2" w:rsidRDefault="00467864" w:rsidP="00822FA7">
            <w:pPr>
              <w:tabs>
                <w:tab w:val="right" w:pos="2899"/>
              </w:tabs>
              <w:spacing w:line="360" w:lineRule="auto"/>
            </w:pPr>
            <w:r>
              <w:t>Значение омыления</w:t>
            </w:r>
            <w:r w:rsidR="007E7CF2">
              <w:t>, м</w:t>
            </w:r>
            <w:r>
              <w:t>г</w:t>
            </w:r>
            <w:r w:rsidR="00276207">
              <w:t xml:space="preserve"> КОН</w:t>
            </w:r>
            <w:r w:rsidR="007E7CF2" w:rsidRPr="007E7CF2">
              <w:t>/</w:t>
            </w:r>
            <w:r w:rsidR="00276207">
              <w:t>г, мин</w:t>
            </w:r>
          </w:p>
          <w:p w14:paraId="2EC79381" w14:textId="77777777" w:rsidR="007E7CF2" w:rsidRDefault="007E7CF2" w:rsidP="00822FA7">
            <w:pPr>
              <w:tabs>
                <w:tab w:val="right" w:pos="2899"/>
              </w:tabs>
              <w:spacing w:line="360" w:lineRule="auto"/>
            </w:pPr>
            <w:r>
              <w:t>Содержание воды, % (м</w:t>
            </w:r>
            <w:r w:rsidRPr="003E27C7">
              <w:t>/</w:t>
            </w:r>
            <w:r>
              <w:t>м)</w:t>
            </w:r>
          </w:p>
          <w:p w14:paraId="397281B2" w14:textId="77777777" w:rsidR="00276207" w:rsidRPr="007E7CF2" w:rsidRDefault="00276207" w:rsidP="00822FA7">
            <w:pPr>
              <w:tabs>
                <w:tab w:val="right" w:pos="2899"/>
              </w:tabs>
              <w:spacing w:line="360" w:lineRule="auto"/>
            </w:pPr>
            <w:r>
              <w:t>Содержание оксидной золы, м/м%, макс.</w:t>
            </w:r>
          </w:p>
        </w:tc>
        <w:tc>
          <w:tcPr>
            <w:tcW w:w="2693" w:type="dxa"/>
          </w:tcPr>
          <w:p w14:paraId="78E66E97" w14:textId="77777777" w:rsidR="007E7CF2" w:rsidRDefault="00467864" w:rsidP="00822FA7">
            <w:pPr>
              <w:spacing w:line="360" w:lineRule="auto"/>
              <w:jc w:val="center"/>
            </w:pPr>
            <w:r>
              <w:t>Серо</w:t>
            </w:r>
            <w:r w:rsidR="007E7CF2">
              <w:t>-коричневый воск</w:t>
            </w:r>
          </w:p>
          <w:p w14:paraId="3B2D8A65" w14:textId="77777777" w:rsidR="007E7CF2" w:rsidRDefault="00276207" w:rsidP="00822FA7">
            <w:pPr>
              <w:spacing w:line="360" w:lineRule="auto"/>
              <w:jc w:val="center"/>
            </w:pPr>
            <w:r>
              <w:t>5</w:t>
            </w:r>
            <w:r w:rsidR="007E7CF2">
              <w:t>5</w:t>
            </w:r>
          </w:p>
          <w:p w14:paraId="5D232220" w14:textId="77777777" w:rsidR="007E7CF2" w:rsidRDefault="00276207" w:rsidP="00822FA7">
            <w:pPr>
              <w:spacing w:line="360" w:lineRule="auto"/>
              <w:jc w:val="center"/>
            </w:pPr>
            <w:r>
              <w:t>10</w:t>
            </w:r>
          </w:p>
          <w:p w14:paraId="27E112DF" w14:textId="77777777" w:rsidR="00276207" w:rsidRDefault="00276207" w:rsidP="00822FA7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2262" w:type="dxa"/>
          </w:tcPr>
          <w:p w14:paraId="009DC869" w14:textId="77777777" w:rsidR="007E7CF2" w:rsidRDefault="007E7CF2" w:rsidP="00822FA7">
            <w:pPr>
              <w:spacing w:line="360" w:lineRule="auto"/>
              <w:jc w:val="center"/>
            </w:pPr>
            <w:r>
              <w:t>Визуальный</w:t>
            </w:r>
          </w:p>
          <w:p w14:paraId="401E1DFD" w14:textId="77777777" w:rsidR="00276207" w:rsidRPr="00A45090" w:rsidRDefault="00276207" w:rsidP="00822FA7">
            <w:pPr>
              <w:spacing w:line="360" w:lineRule="auto"/>
              <w:jc w:val="center"/>
            </w:pPr>
            <w:r w:rsidRPr="00276207">
              <w:rPr>
                <w:lang w:val="en-US"/>
              </w:rPr>
              <w:t>MSZ</w:t>
            </w:r>
            <w:r w:rsidRPr="00A45090">
              <w:t xml:space="preserve"> </w:t>
            </w:r>
            <w:r w:rsidRPr="00276207">
              <w:rPr>
                <w:lang w:val="en-US"/>
              </w:rPr>
              <w:t>ISO</w:t>
            </w:r>
            <w:r w:rsidRPr="00A45090">
              <w:t xml:space="preserve"> 6293 </w:t>
            </w:r>
          </w:p>
          <w:p w14:paraId="5E715571" w14:textId="77777777" w:rsidR="007E7CF2" w:rsidRPr="00A45090" w:rsidRDefault="007E7CF2" w:rsidP="00822FA7">
            <w:pPr>
              <w:spacing w:line="360" w:lineRule="auto"/>
              <w:jc w:val="center"/>
            </w:pPr>
            <w:r w:rsidRPr="00276207">
              <w:rPr>
                <w:lang w:val="en-US"/>
              </w:rPr>
              <w:t>MSZ</w:t>
            </w:r>
            <w:r w:rsidRPr="00A45090">
              <w:t xml:space="preserve"> </w:t>
            </w:r>
            <w:r w:rsidRPr="00276207">
              <w:rPr>
                <w:lang w:val="en-US"/>
              </w:rPr>
              <w:t>EN</w:t>
            </w:r>
            <w:r w:rsidRPr="00A45090">
              <w:t xml:space="preserve"> </w:t>
            </w:r>
            <w:r w:rsidRPr="00276207">
              <w:rPr>
                <w:lang w:val="en-US"/>
              </w:rPr>
              <w:t>ISO</w:t>
            </w:r>
            <w:r w:rsidRPr="00A45090">
              <w:t xml:space="preserve"> 9029</w:t>
            </w:r>
          </w:p>
          <w:p w14:paraId="3CE7AFE2" w14:textId="77777777" w:rsidR="00276207" w:rsidRPr="00276207" w:rsidRDefault="00276207" w:rsidP="00822FA7">
            <w:pPr>
              <w:spacing w:line="360" w:lineRule="auto"/>
              <w:jc w:val="center"/>
              <w:rPr>
                <w:lang w:val="en-US"/>
              </w:rPr>
            </w:pPr>
            <w:r w:rsidRPr="00276207">
              <w:rPr>
                <w:lang w:val="en-US"/>
              </w:rPr>
              <w:t>MSZ EN ISO 6245</w:t>
            </w:r>
          </w:p>
        </w:tc>
      </w:tr>
    </w:tbl>
    <w:p w14:paraId="5B435C24" w14:textId="77777777" w:rsidR="007E7CF2" w:rsidRPr="00822FA7" w:rsidRDefault="007E7CF2" w:rsidP="00A80581">
      <w:pPr>
        <w:rPr>
          <w:i/>
          <w:u w:val="single"/>
        </w:rPr>
      </w:pPr>
      <w:r w:rsidRPr="00822FA7">
        <w:rPr>
          <w:i/>
          <w:u w:val="single"/>
        </w:rPr>
        <w:t>Упаковка и маркировка</w:t>
      </w:r>
    </w:p>
    <w:p w14:paraId="4232BD46" w14:textId="77777777" w:rsidR="007E7CF2" w:rsidRDefault="007E7CF2" w:rsidP="00A80581">
      <w:r>
        <w:t>Упакованы в бумажные мешки</w:t>
      </w:r>
    </w:p>
    <w:p w14:paraId="2F940B5C" w14:textId="77777777" w:rsidR="007E7CF2" w:rsidRPr="00822FA7" w:rsidRDefault="007E7CF2" w:rsidP="00A80581">
      <w:pPr>
        <w:rPr>
          <w:i/>
          <w:u w:val="single"/>
        </w:rPr>
      </w:pPr>
      <w:r w:rsidRPr="00822FA7">
        <w:rPr>
          <w:i/>
          <w:u w:val="single"/>
        </w:rPr>
        <w:t>Условия хранения</w:t>
      </w:r>
    </w:p>
    <w:p w14:paraId="5D849599" w14:textId="77777777" w:rsidR="007E7CF2" w:rsidRDefault="007E7CF2" w:rsidP="00A80581">
      <w:proofErr w:type="spellStart"/>
      <w:r>
        <w:rPr>
          <w:lang w:val="en-US"/>
        </w:rPr>
        <w:t>Plastowax</w:t>
      </w:r>
      <w:proofErr w:type="spellEnd"/>
      <w:r w:rsidRPr="007E7CF2">
        <w:t>-</w:t>
      </w:r>
      <w:r>
        <w:rPr>
          <w:lang w:val="en-US"/>
        </w:rPr>
        <w:t>R</w:t>
      </w:r>
      <w:r w:rsidRPr="007E7CF2">
        <w:t>2</w:t>
      </w:r>
      <w:r w:rsidR="00C034CF">
        <w:t>1</w:t>
      </w:r>
      <w:r w:rsidRPr="007E7CF2">
        <w:t xml:space="preserve">0 </w:t>
      </w:r>
      <w:r>
        <w:t>рекомендуется хранить вдали от ярких солнечных лучей, пыли и осадков, при комнатной температуре.</w:t>
      </w:r>
    </w:p>
    <w:p w14:paraId="426BEBDE" w14:textId="77777777" w:rsidR="007E7CF2" w:rsidRDefault="007E7CF2" w:rsidP="00A80581">
      <w:r>
        <w:t xml:space="preserve">В случае </w:t>
      </w:r>
      <w:r w:rsidR="00822FA7">
        <w:t>благоприятных условий хранения продукт может сохранять свои качественные характеристики в течении 2-х лет начиная с даты производства.</w:t>
      </w:r>
    </w:p>
    <w:p w14:paraId="414482F5" w14:textId="77777777" w:rsidR="00822FA7" w:rsidRDefault="00822FA7" w:rsidP="00A80581">
      <w:r>
        <w:t xml:space="preserve">Класс пожароопасности: </w:t>
      </w:r>
      <w:r>
        <w:rPr>
          <w:lang w:val="en-US"/>
        </w:rPr>
        <w:t>IV</w:t>
      </w:r>
    </w:p>
    <w:p w14:paraId="7C60CCA3" w14:textId="77777777" w:rsidR="00822FA7" w:rsidRPr="00822FA7" w:rsidRDefault="00822FA7" w:rsidP="00A80581">
      <w:pPr>
        <w:rPr>
          <w:i/>
          <w:u w:val="single"/>
        </w:rPr>
      </w:pPr>
      <w:r w:rsidRPr="00822FA7">
        <w:rPr>
          <w:i/>
          <w:u w:val="single"/>
        </w:rPr>
        <w:t>Безопасность</w:t>
      </w:r>
    </w:p>
    <w:p w14:paraId="28978F0A" w14:textId="77777777" w:rsidR="00822FA7" w:rsidRPr="00822FA7" w:rsidRDefault="00822FA7" w:rsidP="00A80581">
      <w:r>
        <w:t>По отношению к хранению, применению и транспортировки должны применять меры безопасности схожие с нефтяными продуктами.</w:t>
      </w:r>
    </w:p>
    <w:sectPr w:rsidR="00822FA7" w:rsidRPr="0082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09"/>
    <w:rsid w:val="00047463"/>
    <w:rsid w:val="0009724B"/>
    <w:rsid w:val="001219F4"/>
    <w:rsid w:val="00276207"/>
    <w:rsid w:val="003E27C7"/>
    <w:rsid w:val="00467864"/>
    <w:rsid w:val="00554734"/>
    <w:rsid w:val="007E7CF2"/>
    <w:rsid w:val="00822FA7"/>
    <w:rsid w:val="00952F0F"/>
    <w:rsid w:val="00A45090"/>
    <w:rsid w:val="00A80581"/>
    <w:rsid w:val="00A95909"/>
    <w:rsid w:val="00B41389"/>
    <w:rsid w:val="00C0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EF87"/>
  <w15:chartTrackingRefBased/>
  <w15:docId w15:val="{3754F559-491D-4FF1-BAC9-73644EE2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Лоенко</dc:creator>
  <cp:keywords/>
  <dc:description/>
  <cp:lastModifiedBy>Евгений Лоенко</cp:lastModifiedBy>
  <cp:revision>8</cp:revision>
  <cp:lastPrinted>2018-11-13T07:41:00Z</cp:lastPrinted>
  <dcterms:created xsi:type="dcterms:W3CDTF">2018-11-12T17:40:00Z</dcterms:created>
  <dcterms:modified xsi:type="dcterms:W3CDTF">2018-11-13T07:41:00Z</dcterms:modified>
</cp:coreProperties>
</file>